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283C" w14:textId="77777777" w:rsidR="00287BC5" w:rsidRDefault="00456CE7" w:rsidP="00287BC5">
      <w:pPr>
        <w:pStyle w:val="a4"/>
        <w:spacing w:before="240"/>
        <w:jc w:val="center"/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</w:pPr>
      <w:r w:rsidRPr="00E915A4">
        <w:rPr>
          <w:rFonts w:ascii="Calibri" w:hAnsi="Calibri" w:cs="Calibri"/>
          <w:noProof/>
          <w:shd w:val="clear" w:color="auto" w:fill="FFFFFF"/>
        </w:rPr>
        <w:drawing>
          <wp:inline distT="0" distB="0" distL="0" distR="0" wp14:anchorId="27AF3F95" wp14:editId="0926FAF1">
            <wp:extent cx="6120130" cy="130238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πολ σημα με ΑΦΜ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BC5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 xml:space="preserve">                      </w:t>
      </w:r>
    </w:p>
    <w:p w14:paraId="7D8653E2" w14:textId="353E22DE" w:rsidR="003E352A" w:rsidRPr="00287BC5" w:rsidRDefault="00287BC5" w:rsidP="00287BC5">
      <w:pPr>
        <w:pStyle w:val="a4"/>
        <w:spacing w:before="240"/>
        <w:jc w:val="center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="008D208A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1</w:t>
      </w:r>
      <w:r w:rsidR="000C1205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6</w:t>
      </w:r>
      <w:r w:rsidR="003E352A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/</w:t>
      </w:r>
      <w:r w:rsidR="00482D1D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05</w:t>
      </w:r>
      <w:r w:rsidR="00057F39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/</w:t>
      </w:r>
      <w:r w:rsidR="003E352A" w:rsidRPr="00E915A4">
        <w:rPr>
          <w:rFonts w:ascii="Calibri" w:hAnsi="Calibri" w:cs="Calibri"/>
          <w:color w:val="171717"/>
          <w:bdr w:val="none" w:sz="0" w:space="0" w:color="auto" w:frame="1"/>
          <w:shd w:val="clear" w:color="auto" w:fill="FFFFFF"/>
        </w:rPr>
        <w:t>2024</w:t>
      </w:r>
    </w:p>
    <w:p w14:paraId="007E7077" w14:textId="5AB88DEF" w:rsidR="00287BC5" w:rsidRDefault="00287BC5" w:rsidP="00287BC5">
      <w:pPr>
        <w:spacing w:line="360" w:lineRule="auto"/>
        <w:jc w:val="both"/>
        <w:rPr>
          <w:rFonts w:ascii="Calibri" w:hAnsi="Calibri" w:cs="Calibri"/>
          <w:color w:val="171717"/>
          <w:sz w:val="22"/>
          <w:szCs w:val="22"/>
          <w:bdr w:val="none" w:sz="0" w:space="0" w:color="auto" w:frame="1"/>
          <w:shd w:val="clear" w:color="auto" w:fill="FFFFFF"/>
          <w:lang w:val="el-GR"/>
        </w:rPr>
      </w:pPr>
      <w:r>
        <w:rPr>
          <w:rFonts w:ascii="Calibri" w:hAnsi="Calibri" w:cs="Calibri"/>
          <w:color w:val="171717"/>
          <w:sz w:val="22"/>
          <w:szCs w:val="22"/>
          <w:bdr w:val="none" w:sz="0" w:space="0" w:color="auto" w:frame="1"/>
          <w:shd w:val="clear" w:color="auto" w:fill="FFFFFF"/>
          <w:lang w:val="el-GR"/>
        </w:rPr>
        <w:t xml:space="preserve">                                                                                                                Προς: Κεντρικό Λιμενάρχη Βόλου </w:t>
      </w:r>
    </w:p>
    <w:p w14:paraId="6CE56CED" w14:textId="1B3D495E" w:rsidR="00287BC5" w:rsidRPr="00287BC5" w:rsidRDefault="00287BC5" w:rsidP="00287BC5">
      <w:pPr>
        <w:spacing w:line="360" w:lineRule="auto"/>
        <w:jc w:val="both"/>
        <w:rPr>
          <w:rFonts w:ascii="Calibri" w:hAnsi="Calibri" w:cs="Calibri"/>
          <w:color w:val="171717"/>
          <w:sz w:val="22"/>
          <w:szCs w:val="22"/>
          <w:bdr w:val="none" w:sz="0" w:space="0" w:color="auto" w:frame="1"/>
          <w:shd w:val="clear" w:color="auto" w:fill="FFFFFF"/>
          <w:lang w:val="el-GR"/>
        </w:rPr>
      </w:pPr>
      <w:r>
        <w:rPr>
          <w:rFonts w:ascii="Calibri" w:hAnsi="Calibri" w:cs="Calibri"/>
          <w:color w:val="171717"/>
          <w:sz w:val="22"/>
          <w:szCs w:val="22"/>
          <w:bdr w:val="none" w:sz="0" w:space="0" w:color="auto" w:frame="1"/>
          <w:shd w:val="clear" w:color="auto" w:fill="FFFFFF"/>
          <w:lang w:val="el-GR"/>
        </w:rPr>
        <w:t xml:space="preserve">                                                                                                                           Πλοίαρχο ΛΣ ΖΑΡΑΖΑΝΗ Δημήτριο</w:t>
      </w:r>
    </w:p>
    <w:p w14:paraId="4D4CA4EF" w14:textId="77777777" w:rsidR="00455155" w:rsidRPr="00E915A4" w:rsidRDefault="00455155" w:rsidP="003E352A">
      <w:pPr>
        <w:shd w:val="clear" w:color="auto" w:fill="FFFFFF"/>
        <w:ind w:left="6804"/>
        <w:jc w:val="both"/>
        <w:textAlignment w:val="baseline"/>
        <w:rPr>
          <w:rFonts w:ascii="Calibri" w:hAnsi="Calibri" w:cs="Calibri"/>
          <w:b/>
          <w:color w:val="171717"/>
          <w:sz w:val="22"/>
          <w:szCs w:val="22"/>
          <w:bdr w:val="none" w:sz="0" w:space="0" w:color="auto" w:frame="1"/>
          <w:lang w:val="el-GR"/>
        </w:rPr>
      </w:pPr>
    </w:p>
    <w:p w14:paraId="65EF4822" w14:textId="7DDEF2CF" w:rsidR="00BB4583" w:rsidRPr="00287BC5" w:rsidRDefault="00BB4583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E915A4">
        <w:rPr>
          <w:rFonts w:ascii="Calibri" w:eastAsia="Calibri" w:hAnsi="Calibri" w:cs="Calibri"/>
          <w:b/>
          <w:kern w:val="2"/>
          <w:sz w:val="22"/>
          <w:szCs w:val="22"/>
          <w:bdr w:val="none" w:sz="0" w:space="0" w:color="auto"/>
          <w:lang w:val="el-GR"/>
        </w:rPr>
        <w:t>Θέμα: «</w:t>
      </w:r>
      <w:r w:rsidR="00287BC5">
        <w:rPr>
          <w:rFonts w:ascii="Calibri" w:eastAsia="Calibri" w:hAnsi="Calibri" w:cs="Calibri"/>
          <w:b/>
          <w:kern w:val="2"/>
          <w:sz w:val="22"/>
          <w:szCs w:val="22"/>
          <w:bdr w:val="none" w:sz="0" w:space="0" w:color="auto"/>
          <w:lang w:val="el-GR"/>
        </w:rPr>
        <w:t xml:space="preserve">Επιστολή προέδρου Π.Ο.Λ. προς τον Κεντρικό Λιμενάρχη Βόλου </w:t>
      </w:r>
      <w:r w:rsidRPr="00E915A4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 w:frame="1"/>
          <w:lang w:val="el-GR" w:eastAsia="el-GR"/>
        </w:rPr>
        <w:t>»</w:t>
      </w:r>
      <w:r w:rsidR="009C6601"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</w:p>
    <w:p w14:paraId="7EDB8529" w14:textId="7D95F4FD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Κύριε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proofErr w:type="spellStart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Λιμενάρχα</w:t>
      </w:r>
      <w:proofErr w:type="spellEnd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,</w:t>
      </w:r>
    </w:p>
    <w:p w14:paraId="68A41F98" w14:textId="6ECDADA7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η ΕΠΛΣ Κεντρικής Ελλάδος από την πρώτη μέρα ανάληψης των καθηκόντων σας ως Κεντρικ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 xml:space="preserve">ού 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Λιμενάρχ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>η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Βόλου εξέφρασε δημοσίως τ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>η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στήριξη στο πρόσωπό σας , έχοντας ως πάγια αρχή της Ομοσπονδίας μας (Π.Ο.Λ.) την προάσπιση των δικαιωμάτων όλων των συναδέλφων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και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δίνοντας βαρύτητα στη θέση των προϊσταμένων των υπηρεσιών καθώς καλούνται να διαχειριστούν 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σωρεία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προβλημάτων κάθε φύσης που αφορούν στα στελέχη που βρίσκονται υπό τη διοίκησή τους.</w:t>
      </w:r>
    </w:p>
    <w:p w14:paraId="3B5463AF" w14:textId="1AA7433E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Η αλήθεια είναι πως κατά τη  θητεία σας στο τιμόνι του </w:t>
      </w:r>
      <w:proofErr w:type="spellStart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Κ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Λ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Βόλου</w:t>
      </w:r>
      <w:proofErr w:type="spellEnd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 το προσωπικό όχι μόνο δεν αντιμετώπισε κάποιο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πρόβλημα αλλά υπήρξαν και περιπτώσεις που δώσατε λύσεις σε σοβαρά ζητήματα που απασχόλησαν τους συναδέλφους τόσο σε προσωπικό όσο και σε υπηρεσιακό επίπεδο.</w:t>
      </w:r>
    </w:p>
    <w:p w14:paraId="025CEE7F" w14:textId="1DCB7260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Δυστυχώς όμως το τελευταίο χρονικό διάστημα προέκυψε ένα ιδιαίτερα λυπηρό για όλους μας  ζήτημα που θα μπορούσε κάλλιστα να αποφευχθεί αν είχατε κρατήσει διαφορετική στάση.</w:t>
      </w:r>
    </w:p>
    <w:p w14:paraId="3528598E" w14:textId="5895D43A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Αφορά στη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διαταγή σας για απαγόρευση εργασίας, </w:t>
      </w:r>
      <w:proofErr w:type="spellStart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>κατ'επέκταση</w:t>
      </w:r>
      <w:proofErr w:type="spellEnd"/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της χορήγησης της προβλεπόμενης αποζημίωσης τα Σαββατοκύριακα δηλαδή τα πενθήμερα ,σε δύο συναδέλφους οι οποίοι τυγχάνει να είναι μέλη της ειδικής ομάδας εξουδετέρωσης εκρηκτικών μηχανισμών του Κ.Ε.Α. Βόλου.</w:t>
      </w:r>
    </w:p>
    <w:p w14:paraId="71DDC705" w14:textId="7F3FC919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Είναι η πρώτη φορά στην ιστορία της Λιμενικής Αρχής του Βόλου, ενός από τα μεγαλύτερα λιμάνια της χώρας μας , με καθημερινή κίνηση χιλιάδων επιβατών και βασικός σταθμός της κρουαζιέρας στη πατρίδα μας , που ο Λιμενάρχης της απαγορεύει την εργασία τα Σαββατοκύριακα σε συναδέλφους που εργάζονται κανονικά τις υπόλοιπες ημέρες της 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>ε</w:t>
      </w:r>
      <w:r w:rsidRPr="00287BC5">
        <w:rPr>
          <w:rFonts w:ascii="Calibri" w:hAnsi="Calibri" w:cs="Calibri"/>
          <w:color w:val="000000"/>
          <w:sz w:val="22"/>
          <w:szCs w:val="22"/>
          <w:lang w:val="el-GR"/>
        </w:rPr>
        <w:t xml:space="preserve">βδομάδας. </w:t>
      </w:r>
    </w:p>
    <w:p w14:paraId="15BDEECF" w14:textId="6837B91F" w:rsidR="00287BC5" w:rsidRPr="00FB1A0D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 xml:space="preserve">Σε καμία περίπτωση δεν μπορούμε να δεχτούμε ότι η όποια διαφορά μεταξύ συναδέλφων θα μπορούσε να καταλήξει στην </w:t>
      </w:r>
      <w:proofErr w:type="spellStart"/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>τιμωρητική</w:t>
      </w:r>
      <w:proofErr w:type="spellEnd"/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 xml:space="preserve"> στέρηση εργασίας και μισθού από τον Κεντρικό Λιμενάρχη Βόλου .</w:t>
      </w:r>
    </w:p>
    <w:p w14:paraId="57956D55" w14:textId="3CC5D7B1" w:rsidR="00287BC5" w:rsidRPr="00FB1A0D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>Για οποιοδήποτε υπηρεσιακό ή πειθαρχικό παράπτωμα των κατώτερων ο προϊστάμενος της υπηρεσίας μπορεί να εξαντλήσει την κείμενη νομοθεσία που διέπει τη λειτουργία των υπηρεσιών του ΛΣ-ΕΛ.ΑΚΤ.</w:t>
      </w:r>
    </w:p>
    <w:p w14:paraId="2B0A3A6B" w14:textId="1B8FFF52" w:rsidR="00287BC5" w:rsidRPr="00FB1A0D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 xml:space="preserve">Θα πρέπει δε να διευκρινιστεί ότι η διαταγή αυτή ήταν γνωστή σε όλους μας καθώς τα 2 αυτά  στελέχη είχαν ενημερωθεί από τις αρχές Ιουλίου να μην προσέρχονται στην υπηρεσία τα Σαββατοκύριακα, </w:t>
      </w:r>
      <w:proofErr w:type="spellStart"/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>κατ'επέκταση</w:t>
      </w:r>
      <w:proofErr w:type="spellEnd"/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για το ότι δε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>θα αποζημιωθούν για την παροχή πενθήμερης εργασίας.</w:t>
      </w:r>
    </w:p>
    <w:p w14:paraId="426FEDBE" w14:textId="77777777" w:rsidR="00287BC5" w:rsidRPr="00FB1A0D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FB1A0D">
        <w:rPr>
          <w:rFonts w:ascii="Calibri" w:hAnsi="Calibri" w:cs="Calibri"/>
          <w:color w:val="000000"/>
          <w:sz w:val="22"/>
          <w:szCs w:val="22"/>
          <w:lang w:val="el-GR"/>
        </w:rPr>
        <w:t>Μέλη του σωματείου της ΕΠΛΣ Κεντρικής Ελλάδος τόσο με την υπηρεσιακή όσο και τη θεσμική μας ιδιότητα προσπαθήσαμε να σας μεταπείσουνε προκειμένου να ανακαλέσετε αυτή την πρωτάκουστη διαταγή σας .</w:t>
      </w:r>
    </w:p>
    <w:p w14:paraId="5B0067D1" w14:textId="77777777" w:rsidR="00287BC5" w:rsidRPr="00FB1A0D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399B95F1" w14:textId="77777777" w:rsidR="00287BC5" w:rsidRPr="00287BC5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87BC5">
        <w:rPr>
          <w:rFonts w:ascii="Calibri" w:hAnsi="Calibri" w:cs="Calibri"/>
          <w:color w:val="000000"/>
          <w:sz w:val="22"/>
          <w:szCs w:val="22"/>
        </w:rPr>
        <w:lastRenderedPageBreak/>
        <w:t>Κύριε</w:t>
      </w:r>
      <w:proofErr w:type="spellEnd"/>
      <w:r w:rsidRPr="00287BC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87BC5">
        <w:rPr>
          <w:rFonts w:ascii="Calibri" w:hAnsi="Calibri" w:cs="Calibri"/>
          <w:color w:val="000000"/>
          <w:sz w:val="22"/>
          <w:szCs w:val="22"/>
        </w:rPr>
        <w:t>Λιμενάρχ</w:t>
      </w:r>
      <w:proofErr w:type="spellEnd"/>
      <w:r w:rsidRPr="00287BC5">
        <w:rPr>
          <w:rFonts w:ascii="Calibri" w:hAnsi="Calibri" w:cs="Calibri"/>
          <w:color w:val="000000"/>
          <w:sz w:val="22"/>
          <w:szCs w:val="22"/>
        </w:rPr>
        <w:t xml:space="preserve">α </w:t>
      </w:r>
    </w:p>
    <w:p w14:paraId="028213F9" w14:textId="32A5C27C" w:rsidR="00287BC5" w:rsidRPr="00504C58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αφού διαπιστώσαμε την εμμονή σας σε αυτή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>ν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την απόφαση και αφού εξαντλήσαμε σε ανθρώπινο, υπηρεσιακό και συνδικαλιστικό επίπεδο κάθε 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δυνατότητα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παρέμβασης, στο τέλος απευθ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υ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νθ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ή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καμε σε ανώτερα υπηρεσιακά κλιμάκια 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μήπως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την ύστατη ώρα σας πείσουν να αλλάξετε γνώμη .</w:t>
      </w:r>
    </w:p>
    <w:p w14:paraId="1399FFA9" w14:textId="1FB66E95" w:rsidR="00287BC5" w:rsidRPr="00504C58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Φαντάζει σε όλους μας απίστευτο το γεγονός ότι από τα 7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889 στελέχη που υπηρετούν στο ΛΣ-ΕΛ.ΑΚΤ οι μόνοι συνάδελφοι που δε θα λάβουν αποζημίωση για την πενθήμερη εργασία τον μήνα Ιούλιο και δε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βρίσκονται σε κάποια άδεια, είναι οι 2 πυροτεχνουργοί του Κλιμακίου Ειδικών Αποστόλων του Βόλου. </w:t>
      </w:r>
    </w:p>
    <w:p w14:paraId="73E637FB" w14:textId="24359B02" w:rsidR="00287BC5" w:rsidRPr="00504C58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Εκπροσωπώντας τους συναδέλφους ως πρόεδρος της Π.Ο.Λ. και της ΕΠΛΣ Κεντρικής Ελλάδος σε καμία περίπτωση δεν μπορώ να δεχτώ ότι συν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ά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δελφοί μου τιμωρούνται με απώλεια μισθού μέσω μιας διαδικασίας που δεν προβλέπεται από καμία ηθική αρχή ούτε φυσικά ταιριάζει στο σύγχρονο πνεύμα του ΛΣ-ΕΛ.ΑΚΤ αφού οι τακτικές εμπάθειας και αυτού του είδους οι τιμωρίες παραπέμπουν σε 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>άλ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λες εποχές που έχουν περάσει ανεπιστρεπτί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, τη στιγμή μάλιστα που όλοι μας έχουμε βιώσει μετά και τα μνημόνια και την απειλητικά εκτινασσόμενη ακρίβεια το πόσο δύσκολο είναι να συντηρήσεις ως Λιμενικός το σπίτι και την οικογένειά σου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.</w:t>
      </w:r>
    </w:p>
    <w:p w14:paraId="7EC44429" w14:textId="37884F5A" w:rsidR="00287BC5" w:rsidRPr="00504C58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Κύριε </w:t>
      </w:r>
      <w:proofErr w:type="spellStart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Λιμενάρχα</w:t>
      </w:r>
      <w:proofErr w:type="spellEnd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μπορεί "Αρχηγού 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της 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υπηρεσίας </w:t>
      </w:r>
      <w:r w:rsidR="00504C58" w:rsidRPr="00504C58">
        <w:rPr>
          <w:rFonts w:ascii="Calibri" w:hAnsi="Calibri" w:cs="Calibri"/>
          <w:color w:val="000000"/>
          <w:sz w:val="22"/>
          <w:szCs w:val="22"/>
          <w:lang w:val="el-GR"/>
        </w:rPr>
        <w:t>πάσα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αρχή </w:t>
      </w:r>
      <w:proofErr w:type="spellStart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παυσάτω</w:t>
      </w:r>
      <w:proofErr w:type="spellEnd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" όμως </w:t>
      </w:r>
      <w:r w:rsidR="00504C58">
        <w:rPr>
          <w:rFonts w:ascii="Calibri" w:hAnsi="Calibri" w:cs="Calibri"/>
          <w:color w:val="000000"/>
          <w:sz w:val="22"/>
          <w:szCs w:val="22"/>
          <w:lang w:val="el-GR"/>
        </w:rPr>
        <w:t>,</w:t>
      </w: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όπως εμείς δεν απειλούμε έτσι και δε δεχόμαστε απειλές από κανέναν.</w:t>
      </w:r>
    </w:p>
    <w:p w14:paraId="715D9696" w14:textId="03590F4F" w:rsidR="00287BC5" w:rsidRPr="00504C58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Για τα όσα θα ακολουθήσουν υπαίτιοι δεν είναι ούτε οι 2 συνάδελφοι που τιμωρούνται με μείωση μισθού, ούτε τα στελέχη του </w:t>
      </w:r>
      <w:proofErr w:type="spellStart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>Κ.Λ.Βολου</w:t>
      </w:r>
      <w:proofErr w:type="spellEnd"/>
      <w:r w:rsidRPr="00504C58">
        <w:rPr>
          <w:rFonts w:ascii="Calibri" w:hAnsi="Calibri" w:cs="Calibri"/>
          <w:color w:val="000000"/>
          <w:sz w:val="22"/>
          <w:szCs w:val="22"/>
          <w:lang w:val="el-GR"/>
        </w:rPr>
        <w:t xml:space="preserve"> ,ούτε φυσικά τα σωματεία μας που αντιδρούν σε μια τέτοια εξέλιξη που ενεργοποιεί μηχανισμούς που θα περιπλέξουν τη διαδικασία με απρόβλεπτες προεκτάσεις. </w:t>
      </w:r>
    </w:p>
    <w:p w14:paraId="3AD36ADD" w14:textId="3C3C92E4" w:rsidR="00287BC5" w:rsidRPr="002E2A94" w:rsidRDefault="00287BC5" w:rsidP="002E2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2E2A94">
        <w:rPr>
          <w:rFonts w:ascii="Calibri" w:hAnsi="Calibri" w:cs="Calibri"/>
          <w:color w:val="000000"/>
          <w:sz w:val="22"/>
          <w:szCs w:val="22"/>
          <w:lang w:val="el-GR"/>
        </w:rPr>
        <w:t>Την ευθύνη τη</w:t>
      </w:r>
      <w:r w:rsidR="00CE1AAA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2E2A94">
        <w:rPr>
          <w:rFonts w:ascii="Calibri" w:hAnsi="Calibri" w:cs="Calibri"/>
          <w:color w:val="000000"/>
          <w:sz w:val="22"/>
          <w:szCs w:val="22"/>
          <w:lang w:val="el-GR"/>
        </w:rPr>
        <w:t>φέρετε αποκλειστικά εσείς.</w:t>
      </w:r>
    </w:p>
    <w:p w14:paraId="4E1BD686" w14:textId="0EF282C2" w:rsidR="00E915A4" w:rsidRDefault="00287BC5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</w:pPr>
      <w:r w:rsidRPr="00287BC5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Ελπίζουμε η αδικία εις βάρος των συναδέλφων να αποκατασταθεί έστω και ετεροχρονισμένα και να μην αντιμετωπίσουμε </w:t>
      </w:r>
      <w:r w:rsidR="002E2A94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>στο μέλ</w:t>
      </w:r>
      <w:r w:rsidR="00877D2D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λον </w:t>
      </w:r>
      <w:bookmarkStart w:id="0" w:name="_GoBack"/>
      <w:bookmarkEnd w:id="0"/>
      <w:r w:rsidRPr="00287BC5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ανάλογα φαινόμενα </w:t>
      </w:r>
      <w:r w:rsidR="002E2A94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>κατάχρησης εξουσίας .</w:t>
      </w:r>
    </w:p>
    <w:p w14:paraId="0C50F1E6" w14:textId="77777777" w:rsidR="002E2A94" w:rsidRDefault="002E2A94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</w:pPr>
    </w:p>
    <w:p w14:paraId="2CCACFA4" w14:textId="1D2A037B" w:rsidR="002E2A94" w:rsidRDefault="002E2A94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</w:pPr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>Κυράνης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 Κωνσταντίνος </w:t>
      </w:r>
    </w:p>
    <w:p w14:paraId="6FD43602" w14:textId="0F5F5F10" w:rsidR="002E2A94" w:rsidRPr="00E915A4" w:rsidRDefault="002E2A94" w:rsidP="00287B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</w:pPr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l-GR"/>
        </w:rPr>
        <w:t xml:space="preserve">                                                                                                                              Πρόεδρος Π.Ο.Λ.</w:t>
      </w:r>
    </w:p>
    <w:sectPr w:rsidR="002E2A94" w:rsidRPr="00E915A4" w:rsidSect="001E6126">
      <w:footerReference w:type="default" r:id="rId8"/>
      <w:pgSz w:w="11906" w:h="16838"/>
      <w:pgMar w:top="1135" w:right="1134" w:bottom="1985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BEE5" w14:textId="77777777" w:rsidR="00832172" w:rsidRDefault="00832172">
      <w:r>
        <w:separator/>
      </w:r>
    </w:p>
  </w:endnote>
  <w:endnote w:type="continuationSeparator" w:id="0">
    <w:p w14:paraId="60C57B89" w14:textId="77777777" w:rsidR="00832172" w:rsidRDefault="008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4BDC" w14:textId="72BADB1F" w:rsidR="00CB0A46" w:rsidRPr="00711941" w:rsidRDefault="002F5680">
    <w:pPr>
      <w:rPr>
        <w:color w:val="0070C0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FD0E5" wp14:editId="50F56F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1801054380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AC81C4E" id="Ορθογώνιο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Wb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flZllPCUZel2cfZyX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" filled="f" strokecolor="#6b6969 [1614]" strokeweight="1.25pt">
              <v:path arrowok="t"/>
              <w10:wrap anchorx="page" anchory="page"/>
            </v:rect>
          </w:pict>
        </mc:Fallback>
      </mc:AlternateContent>
    </w:r>
    <w:r w:rsidR="00135BF1" w:rsidRPr="00711941">
      <w:rPr>
        <w:color w:val="0070C0"/>
        <w:lang w:val="el-GR"/>
      </w:rPr>
      <w:t xml:space="preserve"> </w:t>
    </w:r>
    <w:r w:rsidR="00135BF1" w:rsidRPr="00711941">
      <w:rPr>
        <w:rFonts w:asciiTheme="majorHAnsi" w:eastAsiaTheme="majorEastAsia" w:hAnsiTheme="majorHAnsi" w:cstheme="majorBidi"/>
        <w:color w:val="0070C0"/>
        <w:sz w:val="20"/>
        <w:szCs w:val="20"/>
        <w:lang w:val="el-GR"/>
      </w:rPr>
      <w:t xml:space="preserve">σελ. </w:t>
    </w:r>
    <w:r w:rsidR="00CF2008" w:rsidRPr="00711941">
      <w:rPr>
        <w:rFonts w:asciiTheme="minorHAnsi" w:eastAsiaTheme="minorEastAsia" w:hAnsiTheme="minorHAnsi" w:cstheme="minorBidi"/>
        <w:color w:val="0070C0"/>
        <w:sz w:val="20"/>
        <w:szCs w:val="20"/>
      </w:rPr>
      <w:fldChar w:fldCharType="begin"/>
    </w:r>
    <w:r w:rsidR="00135BF1" w:rsidRPr="00711941">
      <w:rPr>
        <w:color w:val="0070C0"/>
        <w:sz w:val="20"/>
        <w:szCs w:val="20"/>
      </w:rPr>
      <w:instrText>PAGE    \* MERGEFORMAT</w:instrText>
    </w:r>
    <w:r w:rsidR="00CF2008" w:rsidRPr="00711941">
      <w:rPr>
        <w:rFonts w:asciiTheme="minorHAnsi" w:eastAsiaTheme="minorEastAsia" w:hAnsiTheme="minorHAnsi" w:cstheme="minorBidi"/>
        <w:color w:val="0070C0"/>
        <w:sz w:val="20"/>
        <w:szCs w:val="20"/>
      </w:rPr>
      <w:fldChar w:fldCharType="separate"/>
    </w:r>
    <w:r w:rsidR="00910625" w:rsidRPr="00910625">
      <w:rPr>
        <w:rFonts w:asciiTheme="majorHAnsi" w:eastAsiaTheme="majorEastAsia" w:hAnsiTheme="majorHAnsi" w:cstheme="majorBidi"/>
        <w:noProof/>
        <w:color w:val="0070C0"/>
        <w:sz w:val="20"/>
        <w:szCs w:val="20"/>
        <w:lang w:val="el-GR"/>
      </w:rPr>
      <w:t>1</w:t>
    </w:r>
    <w:r w:rsidR="00CF2008" w:rsidRPr="00711941">
      <w:rPr>
        <w:rFonts w:asciiTheme="majorHAnsi" w:eastAsiaTheme="majorEastAsia" w:hAnsiTheme="majorHAnsi" w:cstheme="majorBidi"/>
        <w:color w:val="007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AFEB2" w14:textId="77777777" w:rsidR="00832172" w:rsidRDefault="00832172">
      <w:r>
        <w:separator/>
      </w:r>
    </w:p>
  </w:footnote>
  <w:footnote w:type="continuationSeparator" w:id="0">
    <w:p w14:paraId="48FC5A63" w14:textId="77777777" w:rsidR="00832172" w:rsidRDefault="0083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48D"/>
    <w:multiLevelType w:val="hybridMultilevel"/>
    <w:tmpl w:val="1354FAB6"/>
    <w:lvl w:ilvl="0" w:tplc="560EE6C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7DD"/>
    <w:multiLevelType w:val="hybridMultilevel"/>
    <w:tmpl w:val="59C2F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60A"/>
    <w:multiLevelType w:val="hybridMultilevel"/>
    <w:tmpl w:val="8F5E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2815"/>
    <w:multiLevelType w:val="hybridMultilevel"/>
    <w:tmpl w:val="E14EF918"/>
    <w:lvl w:ilvl="0" w:tplc="BF1AF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E78"/>
    <w:multiLevelType w:val="hybridMultilevel"/>
    <w:tmpl w:val="C0A4F6D8"/>
    <w:lvl w:ilvl="0" w:tplc="0408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15F17ABB"/>
    <w:multiLevelType w:val="hybridMultilevel"/>
    <w:tmpl w:val="4174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74B"/>
    <w:multiLevelType w:val="hybridMultilevel"/>
    <w:tmpl w:val="FA88CF00"/>
    <w:lvl w:ilvl="0" w:tplc="1E643D3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8" w:hanging="360"/>
      </w:pPr>
    </w:lvl>
    <w:lvl w:ilvl="2" w:tplc="0408001B">
      <w:start w:val="1"/>
      <w:numFmt w:val="lowerRoman"/>
      <w:lvlText w:val="%3."/>
      <w:lvlJc w:val="right"/>
      <w:pPr>
        <w:ind w:left="2368" w:hanging="180"/>
      </w:pPr>
    </w:lvl>
    <w:lvl w:ilvl="3" w:tplc="0408000F">
      <w:start w:val="1"/>
      <w:numFmt w:val="decimal"/>
      <w:lvlText w:val="%4."/>
      <w:lvlJc w:val="left"/>
      <w:pPr>
        <w:ind w:left="3088" w:hanging="360"/>
      </w:pPr>
    </w:lvl>
    <w:lvl w:ilvl="4" w:tplc="04080019">
      <w:start w:val="1"/>
      <w:numFmt w:val="lowerLetter"/>
      <w:lvlText w:val="%5."/>
      <w:lvlJc w:val="left"/>
      <w:pPr>
        <w:ind w:left="3808" w:hanging="360"/>
      </w:pPr>
    </w:lvl>
    <w:lvl w:ilvl="5" w:tplc="0408001B">
      <w:start w:val="1"/>
      <w:numFmt w:val="lowerRoman"/>
      <w:lvlText w:val="%6."/>
      <w:lvlJc w:val="right"/>
      <w:pPr>
        <w:ind w:left="4528" w:hanging="180"/>
      </w:pPr>
    </w:lvl>
    <w:lvl w:ilvl="6" w:tplc="0408000F">
      <w:start w:val="1"/>
      <w:numFmt w:val="decimal"/>
      <w:lvlText w:val="%7."/>
      <w:lvlJc w:val="left"/>
      <w:pPr>
        <w:ind w:left="5248" w:hanging="360"/>
      </w:pPr>
    </w:lvl>
    <w:lvl w:ilvl="7" w:tplc="04080019">
      <w:start w:val="1"/>
      <w:numFmt w:val="lowerLetter"/>
      <w:lvlText w:val="%8."/>
      <w:lvlJc w:val="left"/>
      <w:pPr>
        <w:ind w:left="5968" w:hanging="360"/>
      </w:pPr>
    </w:lvl>
    <w:lvl w:ilvl="8" w:tplc="0408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CF22FA8"/>
    <w:multiLevelType w:val="hybridMultilevel"/>
    <w:tmpl w:val="6A90A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45F2"/>
    <w:multiLevelType w:val="hybridMultilevel"/>
    <w:tmpl w:val="4168C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87BF3"/>
    <w:multiLevelType w:val="hybridMultilevel"/>
    <w:tmpl w:val="F440D1FE"/>
    <w:lvl w:ilvl="0" w:tplc="FE546F8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1FE4"/>
    <w:multiLevelType w:val="hybridMultilevel"/>
    <w:tmpl w:val="4ADEB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0B09"/>
    <w:multiLevelType w:val="hybridMultilevel"/>
    <w:tmpl w:val="6FD25DA6"/>
    <w:lvl w:ilvl="0" w:tplc="9B7A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94FF4"/>
    <w:multiLevelType w:val="hybridMultilevel"/>
    <w:tmpl w:val="1B667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6F2"/>
    <w:multiLevelType w:val="hybridMultilevel"/>
    <w:tmpl w:val="C0EE1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4887"/>
    <w:multiLevelType w:val="hybridMultilevel"/>
    <w:tmpl w:val="CA2C967A"/>
    <w:lvl w:ilvl="0" w:tplc="9844CC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A83B6B"/>
    <w:multiLevelType w:val="hybridMultilevel"/>
    <w:tmpl w:val="8AFC4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E6C"/>
    <w:multiLevelType w:val="hybridMultilevel"/>
    <w:tmpl w:val="0000708E"/>
    <w:lvl w:ilvl="0" w:tplc="FFFFFFF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53D42"/>
    <w:multiLevelType w:val="hybridMultilevel"/>
    <w:tmpl w:val="BC44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C5E"/>
    <w:multiLevelType w:val="hybridMultilevel"/>
    <w:tmpl w:val="50543EAE"/>
    <w:lvl w:ilvl="0" w:tplc="0408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AA55BFE"/>
    <w:multiLevelType w:val="hybridMultilevel"/>
    <w:tmpl w:val="04DE094A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4E1E0A64"/>
    <w:multiLevelType w:val="hybridMultilevel"/>
    <w:tmpl w:val="5CE4EBE0"/>
    <w:lvl w:ilvl="0" w:tplc="9B7A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41B59"/>
    <w:multiLevelType w:val="multilevel"/>
    <w:tmpl w:val="CE8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B0B40"/>
    <w:multiLevelType w:val="hybridMultilevel"/>
    <w:tmpl w:val="7D28ED8C"/>
    <w:lvl w:ilvl="0" w:tplc="DE70FC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4F51"/>
    <w:multiLevelType w:val="hybridMultilevel"/>
    <w:tmpl w:val="449A2626"/>
    <w:styleLink w:val="a"/>
    <w:lvl w:ilvl="0" w:tplc="E57C5CB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9BD24C6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75BE540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0ECEFB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6E065F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3AB225B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CD18A51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9CA69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9D56992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4FD85E89"/>
    <w:multiLevelType w:val="hybridMultilevel"/>
    <w:tmpl w:val="9B2A1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D5A3E"/>
    <w:multiLevelType w:val="hybridMultilevel"/>
    <w:tmpl w:val="A852F9E6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1FB6389"/>
    <w:multiLevelType w:val="hybridMultilevel"/>
    <w:tmpl w:val="449A2626"/>
    <w:numStyleLink w:val="a"/>
  </w:abstractNum>
  <w:abstractNum w:abstractNumId="27" w15:restartNumberingAfterBreak="0">
    <w:nsid w:val="53250BC0"/>
    <w:multiLevelType w:val="hybridMultilevel"/>
    <w:tmpl w:val="774C12C6"/>
    <w:lvl w:ilvl="0" w:tplc="5B703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E4ABF"/>
    <w:multiLevelType w:val="hybridMultilevel"/>
    <w:tmpl w:val="EBC6B610"/>
    <w:lvl w:ilvl="0" w:tplc="9B98B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669E5"/>
    <w:multiLevelType w:val="hybridMultilevel"/>
    <w:tmpl w:val="AC34B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36B8"/>
    <w:multiLevelType w:val="hybridMultilevel"/>
    <w:tmpl w:val="1354FAB6"/>
    <w:lvl w:ilvl="0" w:tplc="FFFFFFF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23FC"/>
    <w:multiLevelType w:val="hybridMultilevel"/>
    <w:tmpl w:val="4B766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B0D"/>
    <w:multiLevelType w:val="hybridMultilevel"/>
    <w:tmpl w:val="9864B61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296"/>
    <w:multiLevelType w:val="hybridMultilevel"/>
    <w:tmpl w:val="299A4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60"/>
    <w:multiLevelType w:val="hybridMultilevel"/>
    <w:tmpl w:val="F440D1FE"/>
    <w:lvl w:ilvl="0" w:tplc="FFFFFFF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47A74"/>
    <w:multiLevelType w:val="multilevel"/>
    <w:tmpl w:val="126A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67C4C"/>
    <w:multiLevelType w:val="hybridMultilevel"/>
    <w:tmpl w:val="6FDA9D34"/>
    <w:lvl w:ilvl="0" w:tplc="3B745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9BF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E3F42"/>
    <w:multiLevelType w:val="hybridMultilevel"/>
    <w:tmpl w:val="14F6A44E"/>
    <w:lvl w:ilvl="0" w:tplc="074C5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880697"/>
    <w:multiLevelType w:val="multilevel"/>
    <w:tmpl w:val="DDC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B1FA1"/>
    <w:multiLevelType w:val="hybridMultilevel"/>
    <w:tmpl w:val="7F902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C07FF"/>
    <w:multiLevelType w:val="hybridMultilevel"/>
    <w:tmpl w:val="0DD29DC0"/>
    <w:lvl w:ilvl="0" w:tplc="B1629BD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7DD231F"/>
    <w:multiLevelType w:val="multilevel"/>
    <w:tmpl w:val="4EA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F71480"/>
    <w:multiLevelType w:val="hybridMultilevel"/>
    <w:tmpl w:val="FD44CFC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3388"/>
    <w:multiLevelType w:val="hybridMultilevel"/>
    <w:tmpl w:val="42A4126E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5"/>
  </w:num>
  <w:num w:numId="5">
    <w:abstractNumId w:val="8"/>
  </w:num>
  <w:num w:numId="6">
    <w:abstractNumId w:val="43"/>
  </w:num>
  <w:num w:numId="7">
    <w:abstractNumId w:val="4"/>
  </w:num>
  <w:num w:numId="8">
    <w:abstractNumId w:val="35"/>
  </w:num>
  <w:num w:numId="9">
    <w:abstractNumId w:val="38"/>
  </w:num>
  <w:num w:numId="10">
    <w:abstractNumId w:val="41"/>
  </w:num>
  <w:num w:numId="11">
    <w:abstractNumId w:val="21"/>
  </w:num>
  <w:num w:numId="12">
    <w:abstractNumId w:val="33"/>
  </w:num>
  <w:num w:numId="13">
    <w:abstractNumId w:val="27"/>
  </w:num>
  <w:num w:numId="14">
    <w:abstractNumId w:val="10"/>
  </w:num>
  <w:num w:numId="15">
    <w:abstractNumId w:val="6"/>
  </w:num>
  <w:num w:numId="16">
    <w:abstractNumId w:val="36"/>
  </w:num>
  <w:num w:numId="17">
    <w:abstractNumId w:val="7"/>
  </w:num>
  <w:num w:numId="18">
    <w:abstractNumId w:val="9"/>
  </w:num>
  <w:num w:numId="19">
    <w:abstractNumId w:val="34"/>
  </w:num>
  <w:num w:numId="20">
    <w:abstractNumId w:val="15"/>
  </w:num>
  <w:num w:numId="21">
    <w:abstractNumId w:val="19"/>
  </w:num>
  <w:num w:numId="22">
    <w:abstractNumId w:val="22"/>
  </w:num>
  <w:num w:numId="23">
    <w:abstractNumId w:val="0"/>
  </w:num>
  <w:num w:numId="24">
    <w:abstractNumId w:val="30"/>
  </w:num>
  <w:num w:numId="25">
    <w:abstractNumId w:val="17"/>
  </w:num>
  <w:num w:numId="26">
    <w:abstractNumId w:val="32"/>
  </w:num>
  <w:num w:numId="27">
    <w:abstractNumId w:val="42"/>
  </w:num>
  <w:num w:numId="28">
    <w:abstractNumId w:val="28"/>
  </w:num>
  <w:num w:numId="29">
    <w:abstractNumId w:val="3"/>
  </w:num>
  <w:num w:numId="30">
    <w:abstractNumId w:val="20"/>
  </w:num>
  <w:num w:numId="31">
    <w:abstractNumId w:val="31"/>
  </w:num>
  <w:num w:numId="32">
    <w:abstractNumId w:val="11"/>
  </w:num>
  <w:num w:numId="33">
    <w:abstractNumId w:val="39"/>
  </w:num>
  <w:num w:numId="34">
    <w:abstractNumId w:val="16"/>
  </w:num>
  <w:num w:numId="35">
    <w:abstractNumId w:val="12"/>
  </w:num>
  <w:num w:numId="36">
    <w:abstractNumId w:val="1"/>
  </w:num>
  <w:num w:numId="37">
    <w:abstractNumId w:val="13"/>
  </w:num>
  <w:num w:numId="38">
    <w:abstractNumId w:val="37"/>
  </w:num>
  <w:num w:numId="39">
    <w:abstractNumId w:val="14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6"/>
    <w:rsid w:val="00007119"/>
    <w:rsid w:val="00032D23"/>
    <w:rsid w:val="00032FEE"/>
    <w:rsid w:val="00036E8A"/>
    <w:rsid w:val="00057F39"/>
    <w:rsid w:val="00061537"/>
    <w:rsid w:val="00065953"/>
    <w:rsid w:val="00067293"/>
    <w:rsid w:val="00075D74"/>
    <w:rsid w:val="00086039"/>
    <w:rsid w:val="00086C66"/>
    <w:rsid w:val="000876CF"/>
    <w:rsid w:val="000A063C"/>
    <w:rsid w:val="000A2E60"/>
    <w:rsid w:val="000C1205"/>
    <w:rsid w:val="000C23E1"/>
    <w:rsid w:val="000C32E4"/>
    <w:rsid w:val="000D3943"/>
    <w:rsid w:val="000E4CDF"/>
    <w:rsid w:val="000F3CE3"/>
    <w:rsid w:val="000F6FED"/>
    <w:rsid w:val="00101CB4"/>
    <w:rsid w:val="0010502A"/>
    <w:rsid w:val="00110344"/>
    <w:rsid w:val="001149FA"/>
    <w:rsid w:val="00120556"/>
    <w:rsid w:val="001214A1"/>
    <w:rsid w:val="00123438"/>
    <w:rsid w:val="00123E63"/>
    <w:rsid w:val="001303A6"/>
    <w:rsid w:val="00135BF1"/>
    <w:rsid w:val="001507D0"/>
    <w:rsid w:val="00164532"/>
    <w:rsid w:val="001744B1"/>
    <w:rsid w:val="00175BAB"/>
    <w:rsid w:val="00180AB8"/>
    <w:rsid w:val="00184F36"/>
    <w:rsid w:val="00195724"/>
    <w:rsid w:val="00197B28"/>
    <w:rsid w:val="001A1E60"/>
    <w:rsid w:val="001A33D9"/>
    <w:rsid w:val="001C40E1"/>
    <w:rsid w:val="001E6126"/>
    <w:rsid w:val="001E69B1"/>
    <w:rsid w:val="0023286C"/>
    <w:rsid w:val="00234386"/>
    <w:rsid w:val="0023648E"/>
    <w:rsid w:val="0026126B"/>
    <w:rsid w:val="00265CED"/>
    <w:rsid w:val="00276399"/>
    <w:rsid w:val="00287BC5"/>
    <w:rsid w:val="002A1606"/>
    <w:rsid w:val="002B0820"/>
    <w:rsid w:val="002B519B"/>
    <w:rsid w:val="002B6670"/>
    <w:rsid w:val="002B6A74"/>
    <w:rsid w:val="002D22DF"/>
    <w:rsid w:val="002D3C01"/>
    <w:rsid w:val="002E1B6C"/>
    <w:rsid w:val="002E2A94"/>
    <w:rsid w:val="002F2068"/>
    <w:rsid w:val="002F5305"/>
    <w:rsid w:val="002F5680"/>
    <w:rsid w:val="00311D54"/>
    <w:rsid w:val="00313B40"/>
    <w:rsid w:val="00330538"/>
    <w:rsid w:val="003333C6"/>
    <w:rsid w:val="003467C0"/>
    <w:rsid w:val="0037585A"/>
    <w:rsid w:val="00386563"/>
    <w:rsid w:val="003B3797"/>
    <w:rsid w:val="003C6850"/>
    <w:rsid w:val="003D5A41"/>
    <w:rsid w:val="003E352A"/>
    <w:rsid w:val="003E7424"/>
    <w:rsid w:val="003F22AF"/>
    <w:rsid w:val="003F5521"/>
    <w:rsid w:val="00400ABF"/>
    <w:rsid w:val="004126A9"/>
    <w:rsid w:val="00421899"/>
    <w:rsid w:val="0045403C"/>
    <w:rsid w:val="00455155"/>
    <w:rsid w:val="00456CE7"/>
    <w:rsid w:val="0046023E"/>
    <w:rsid w:val="00475EA2"/>
    <w:rsid w:val="00482D1D"/>
    <w:rsid w:val="00497095"/>
    <w:rsid w:val="004A7B3C"/>
    <w:rsid w:val="004A7C37"/>
    <w:rsid w:val="004B0E75"/>
    <w:rsid w:val="004D295B"/>
    <w:rsid w:val="004D4484"/>
    <w:rsid w:val="004E6AA9"/>
    <w:rsid w:val="00502E3F"/>
    <w:rsid w:val="00504C58"/>
    <w:rsid w:val="00524CCA"/>
    <w:rsid w:val="00535E0B"/>
    <w:rsid w:val="00577AD1"/>
    <w:rsid w:val="00587F5F"/>
    <w:rsid w:val="00590080"/>
    <w:rsid w:val="005A6946"/>
    <w:rsid w:val="005C2368"/>
    <w:rsid w:val="005C238A"/>
    <w:rsid w:val="005C2ED8"/>
    <w:rsid w:val="005C7D80"/>
    <w:rsid w:val="00605C3F"/>
    <w:rsid w:val="00616142"/>
    <w:rsid w:val="0061614A"/>
    <w:rsid w:val="006234F3"/>
    <w:rsid w:val="00645A5F"/>
    <w:rsid w:val="006473A9"/>
    <w:rsid w:val="0067796F"/>
    <w:rsid w:val="006A6D2C"/>
    <w:rsid w:val="006B1010"/>
    <w:rsid w:val="006B48F9"/>
    <w:rsid w:val="006C20C1"/>
    <w:rsid w:val="006C579F"/>
    <w:rsid w:val="006C695C"/>
    <w:rsid w:val="006D5757"/>
    <w:rsid w:val="006E31D2"/>
    <w:rsid w:val="006E3442"/>
    <w:rsid w:val="006E47B0"/>
    <w:rsid w:val="006E6297"/>
    <w:rsid w:val="006E7385"/>
    <w:rsid w:val="006F3534"/>
    <w:rsid w:val="00700A47"/>
    <w:rsid w:val="00711941"/>
    <w:rsid w:val="00714FDC"/>
    <w:rsid w:val="00721A05"/>
    <w:rsid w:val="0072767F"/>
    <w:rsid w:val="00727A16"/>
    <w:rsid w:val="00770388"/>
    <w:rsid w:val="007717B3"/>
    <w:rsid w:val="0077307D"/>
    <w:rsid w:val="00784961"/>
    <w:rsid w:val="00786C9A"/>
    <w:rsid w:val="007A1474"/>
    <w:rsid w:val="007B7613"/>
    <w:rsid w:val="007C78B9"/>
    <w:rsid w:val="007E53D6"/>
    <w:rsid w:val="00802F67"/>
    <w:rsid w:val="008160C9"/>
    <w:rsid w:val="00832172"/>
    <w:rsid w:val="00833EB0"/>
    <w:rsid w:val="00834DEA"/>
    <w:rsid w:val="008534E0"/>
    <w:rsid w:val="0085488A"/>
    <w:rsid w:val="008566E7"/>
    <w:rsid w:val="00860218"/>
    <w:rsid w:val="0086480B"/>
    <w:rsid w:val="00877D2D"/>
    <w:rsid w:val="00883525"/>
    <w:rsid w:val="008918B3"/>
    <w:rsid w:val="008A35BB"/>
    <w:rsid w:val="008C40C8"/>
    <w:rsid w:val="008C6481"/>
    <w:rsid w:val="008D208A"/>
    <w:rsid w:val="008E098F"/>
    <w:rsid w:val="008E41F1"/>
    <w:rsid w:val="00910625"/>
    <w:rsid w:val="0092118C"/>
    <w:rsid w:val="00921519"/>
    <w:rsid w:val="00922CFF"/>
    <w:rsid w:val="009303A2"/>
    <w:rsid w:val="009369BD"/>
    <w:rsid w:val="009374E2"/>
    <w:rsid w:val="00943E47"/>
    <w:rsid w:val="00951188"/>
    <w:rsid w:val="009517FB"/>
    <w:rsid w:val="00952D53"/>
    <w:rsid w:val="00953CCA"/>
    <w:rsid w:val="0096207A"/>
    <w:rsid w:val="00963936"/>
    <w:rsid w:val="00970FEE"/>
    <w:rsid w:val="009811E6"/>
    <w:rsid w:val="0099061F"/>
    <w:rsid w:val="00997AD4"/>
    <w:rsid w:val="009C6601"/>
    <w:rsid w:val="009C6828"/>
    <w:rsid w:val="00A01552"/>
    <w:rsid w:val="00A3065D"/>
    <w:rsid w:val="00A3337D"/>
    <w:rsid w:val="00A436E7"/>
    <w:rsid w:val="00A46B67"/>
    <w:rsid w:val="00A46E87"/>
    <w:rsid w:val="00A624E5"/>
    <w:rsid w:val="00A6703A"/>
    <w:rsid w:val="00A875DD"/>
    <w:rsid w:val="00A912F4"/>
    <w:rsid w:val="00AA0690"/>
    <w:rsid w:val="00AC1338"/>
    <w:rsid w:val="00AC7DF0"/>
    <w:rsid w:val="00AE2512"/>
    <w:rsid w:val="00AF08A7"/>
    <w:rsid w:val="00AF5476"/>
    <w:rsid w:val="00B10172"/>
    <w:rsid w:val="00B30E54"/>
    <w:rsid w:val="00B34512"/>
    <w:rsid w:val="00B37838"/>
    <w:rsid w:val="00B43EB6"/>
    <w:rsid w:val="00B6768C"/>
    <w:rsid w:val="00B755F1"/>
    <w:rsid w:val="00B85700"/>
    <w:rsid w:val="00B87347"/>
    <w:rsid w:val="00B94047"/>
    <w:rsid w:val="00BA0DA1"/>
    <w:rsid w:val="00BA0DB8"/>
    <w:rsid w:val="00BA54E3"/>
    <w:rsid w:val="00BB2F27"/>
    <w:rsid w:val="00BB4583"/>
    <w:rsid w:val="00BC5ED3"/>
    <w:rsid w:val="00BD31FA"/>
    <w:rsid w:val="00BD4C64"/>
    <w:rsid w:val="00BF7360"/>
    <w:rsid w:val="00C05E26"/>
    <w:rsid w:val="00C22699"/>
    <w:rsid w:val="00C26D4A"/>
    <w:rsid w:val="00C4541A"/>
    <w:rsid w:val="00C51EE8"/>
    <w:rsid w:val="00C571C4"/>
    <w:rsid w:val="00C62053"/>
    <w:rsid w:val="00C62108"/>
    <w:rsid w:val="00C83985"/>
    <w:rsid w:val="00C848E6"/>
    <w:rsid w:val="00C87BB3"/>
    <w:rsid w:val="00C955D5"/>
    <w:rsid w:val="00CA6AF6"/>
    <w:rsid w:val="00CB0A46"/>
    <w:rsid w:val="00CC03F0"/>
    <w:rsid w:val="00CC4547"/>
    <w:rsid w:val="00CE1AAA"/>
    <w:rsid w:val="00CF2008"/>
    <w:rsid w:val="00CF3099"/>
    <w:rsid w:val="00CF6CFA"/>
    <w:rsid w:val="00D03E48"/>
    <w:rsid w:val="00D17963"/>
    <w:rsid w:val="00D2655E"/>
    <w:rsid w:val="00D375D7"/>
    <w:rsid w:val="00D432F4"/>
    <w:rsid w:val="00D75CD6"/>
    <w:rsid w:val="00D84E23"/>
    <w:rsid w:val="00D924D6"/>
    <w:rsid w:val="00D95BE4"/>
    <w:rsid w:val="00D97B11"/>
    <w:rsid w:val="00DA0A55"/>
    <w:rsid w:val="00DA51A1"/>
    <w:rsid w:val="00DC08A4"/>
    <w:rsid w:val="00DF503F"/>
    <w:rsid w:val="00E1235C"/>
    <w:rsid w:val="00E139F6"/>
    <w:rsid w:val="00E224A5"/>
    <w:rsid w:val="00E36BCB"/>
    <w:rsid w:val="00E379A6"/>
    <w:rsid w:val="00E56D1C"/>
    <w:rsid w:val="00E70155"/>
    <w:rsid w:val="00E7399F"/>
    <w:rsid w:val="00E77DF6"/>
    <w:rsid w:val="00E81D6F"/>
    <w:rsid w:val="00E915A4"/>
    <w:rsid w:val="00E96C52"/>
    <w:rsid w:val="00E96D9A"/>
    <w:rsid w:val="00EA02C1"/>
    <w:rsid w:val="00EC7B7D"/>
    <w:rsid w:val="00EE2A5C"/>
    <w:rsid w:val="00EF460F"/>
    <w:rsid w:val="00F13AB9"/>
    <w:rsid w:val="00F2742F"/>
    <w:rsid w:val="00F42984"/>
    <w:rsid w:val="00F560EB"/>
    <w:rsid w:val="00F65562"/>
    <w:rsid w:val="00F703E7"/>
    <w:rsid w:val="00F7247A"/>
    <w:rsid w:val="00F73FDD"/>
    <w:rsid w:val="00F77791"/>
    <w:rsid w:val="00FA4935"/>
    <w:rsid w:val="00FB1A0D"/>
    <w:rsid w:val="00FB396B"/>
    <w:rsid w:val="00FE3601"/>
    <w:rsid w:val="00FE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02EB8"/>
  <w15:docId w15:val="{545FEE08-E089-41C2-AD72-22F44C2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9303A2"/>
    <w:rPr>
      <w:sz w:val="24"/>
      <w:szCs w:val="24"/>
      <w:lang w:val="en-US" w:eastAsia="en-US"/>
    </w:rPr>
  </w:style>
  <w:style w:type="paragraph" w:styleId="3">
    <w:name w:val="heading 3"/>
    <w:basedOn w:val="a0"/>
    <w:link w:val="3Char"/>
    <w:uiPriority w:val="9"/>
    <w:qFormat/>
    <w:rsid w:val="00236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sid w:val="009303A2"/>
    <w:rPr>
      <w:u w:val="single"/>
    </w:rPr>
  </w:style>
  <w:style w:type="table" w:customStyle="1" w:styleId="TableNormal1">
    <w:name w:val="Table Normal1"/>
    <w:rsid w:val="00930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Προεπιλογή"/>
    <w:rsid w:val="009303A2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Κουκκίδα"/>
    <w:rsid w:val="009303A2"/>
    <w:pPr>
      <w:numPr>
        <w:numId w:val="1"/>
      </w:numPr>
    </w:pPr>
  </w:style>
  <w:style w:type="character" w:customStyle="1" w:styleId="1">
    <w:name w:val="Ανεπίλυτη αναφορά1"/>
    <w:basedOn w:val="a1"/>
    <w:uiPriority w:val="99"/>
    <w:semiHidden/>
    <w:unhideWhenUsed/>
    <w:rsid w:val="00F2742F"/>
    <w:rPr>
      <w:color w:val="605E5C"/>
      <w:shd w:val="clear" w:color="auto" w:fill="E1DFDD"/>
    </w:rPr>
  </w:style>
  <w:style w:type="paragraph" w:styleId="a5">
    <w:name w:val="Balloon Text"/>
    <w:basedOn w:val="a0"/>
    <w:link w:val="Char"/>
    <w:uiPriority w:val="99"/>
    <w:semiHidden/>
    <w:unhideWhenUsed/>
    <w:rsid w:val="00AE25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AE2512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0"/>
    <w:uiPriority w:val="34"/>
    <w:qFormat/>
    <w:rsid w:val="00AE25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el-GR" w:eastAsia="zh-CN"/>
    </w:rPr>
  </w:style>
  <w:style w:type="paragraph" w:styleId="Web">
    <w:name w:val="Normal (Web)"/>
    <w:basedOn w:val="a0"/>
    <w:uiPriority w:val="99"/>
    <w:unhideWhenUsed/>
    <w:rsid w:val="00BA0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customStyle="1" w:styleId="a7">
    <w:name w:val="a"/>
    <w:basedOn w:val="a0"/>
    <w:rsid w:val="00BA0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styleId="a8">
    <w:name w:val="Strong"/>
    <w:basedOn w:val="a1"/>
    <w:uiPriority w:val="22"/>
    <w:qFormat/>
    <w:rsid w:val="006E7385"/>
    <w:rPr>
      <w:b/>
      <w:bCs/>
    </w:rPr>
  </w:style>
  <w:style w:type="character" w:customStyle="1" w:styleId="3Char">
    <w:name w:val="Επικεφαλίδα 3 Char"/>
    <w:basedOn w:val="a1"/>
    <w:link w:val="3"/>
    <w:uiPriority w:val="9"/>
    <w:rsid w:val="0023648E"/>
    <w:rPr>
      <w:rFonts w:eastAsia="Times New Roman"/>
      <w:b/>
      <w:bCs/>
      <w:sz w:val="27"/>
      <w:szCs w:val="27"/>
      <w:bdr w:val="none" w:sz="0" w:space="0" w:color="auto"/>
    </w:rPr>
  </w:style>
  <w:style w:type="numbering" w:customStyle="1" w:styleId="10">
    <w:name w:val="Χωρίς λίστα1"/>
    <w:next w:val="a3"/>
    <w:uiPriority w:val="99"/>
    <w:semiHidden/>
    <w:unhideWhenUsed/>
    <w:rsid w:val="00A624E5"/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A624E5"/>
    <w:rPr>
      <w:color w:val="954F72"/>
      <w:u w:val="single"/>
    </w:rPr>
  </w:style>
  <w:style w:type="paragraph" w:customStyle="1" w:styleId="11">
    <w:name w:val="Κεφαλίδα1"/>
    <w:basedOn w:val="a0"/>
    <w:next w:val="a9"/>
    <w:link w:val="Char0"/>
    <w:uiPriority w:val="99"/>
    <w:unhideWhenUsed/>
    <w:rsid w:val="00A62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sz w:val="20"/>
      <w:szCs w:val="20"/>
      <w:lang w:val="el-GR" w:eastAsia="el-GR"/>
    </w:rPr>
  </w:style>
  <w:style w:type="character" w:customStyle="1" w:styleId="Char0">
    <w:name w:val="Κεφαλίδα Char"/>
    <w:basedOn w:val="a1"/>
    <w:link w:val="11"/>
    <w:uiPriority w:val="99"/>
    <w:rsid w:val="00A624E5"/>
  </w:style>
  <w:style w:type="paragraph" w:customStyle="1" w:styleId="12">
    <w:name w:val="Υποσέλιδο1"/>
    <w:basedOn w:val="a0"/>
    <w:next w:val="aa"/>
    <w:link w:val="Char1"/>
    <w:uiPriority w:val="99"/>
    <w:unhideWhenUsed/>
    <w:rsid w:val="00A62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sz w:val="20"/>
      <w:szCs w:val="20"/>
      <w:lang w:val="el-GR" w:eastAsia="el-GR"/>
    </w:rPr>
  </w:style>
  <w:style w:type="character" w:customStyle="1" w:styleId="Char1">
    <w:name w:val="Υποσέλιδο Char"/>
    <w:basedOn w:val="a1"/>
    <w:link w:val="12"/>
    <w:uiPriority w:val="99"/>
    <w:rsid w:val="00A624E5"/>
  </w:style>
  <w:style w:type="paragraph" w:customStyle="1" w:styleId="Standard">
    <w:name w:val="Standard"/>
    <w:rsid w:val="00A624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Lucida Sans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Textbody">
    <w:name w:val="Text body"/>
    <w:basedOn w:val="Standard"/>
    <w:rsid w:val="00A624E5"/>
    <w:pPr>
      <w:spacing w:after="120"/>
    </w:pPr>
  </w:style>
  <w:style w:type="character" w:styleId="-0">
    <w:name w:val="FollowedHyperlink"/>
    <w:basedOn w:val="a1"/>
    <w:uiPriority w:val="99"/>
    <w:semiHidden/>
    <w:unhideWhenUsed/>
    <w:rsid w:val="00A624E5"/>
    <w:rPr>
      <w:color w:val="FF00FF" w:themeColor="followedHyperlink"/>
      <w:u w:val="single"/>
    </w:rPr>
  </w:style>
  <w:style w:type="paragraph" w:styleId="a9">
    <w:name w:val="header"/>
    <w:basedOn w:val="a0"/>
    <w:link w:val="Char10"/>
    <w:uiPriority w:val="99"/>
    <w:unhideWhenUsed/>
    <w:rsid w:val="00A624E5"/>
    <w:pPr>
      <w:tabs>
        <w:tab w:val="center" w:pos="4513"/>
        <w:tab w:val="right" w:pos="9026"/>
      </w:tabs>
    </w:pPr>
  </w:style>
  <w:style w:type="character" w:customStyle="1" w:styleId="Char10">
    <w:name w:val="Κεφαλίδα Char1"/>
    <w:basedOn w:val="a1"/>
    <w:link w:val="a9"/>
    <w:uiPriority w:val="99"/>
    <w:rsid w:val="00A624E5"/>
    <w:rPr>
      <w:sz w:val="24"/>
      <w:szCs w:val="24"/>
      <w:lang w:val="en-US" w:eastAsia="en-US"/>
    </w:rPr>
  </w:style>
  <w:style w:type="paragraph" w:styleId="aa">
    <w:name w:val="footer"/>
    <w:basedOn w:val="a0"/>
    <w:link w:val="Char11"/>
    <w:uiPriority w:val="99"/>
    <w:unhideWhenUsed/>
    <w:rsid w:val="00A624E5"/>
    <w:pPr>
      <w:tabs>
        <w:tab w:val="center" w:pos="4513"/>
        <w:tab w:val="right" w:pos="9026"/>
      </w:tabs>
    </w:pPr>
  </w:style>
  <w:style w:type="character" w:customStyle="1" w:styleId="Char11">
    <w:name w:val="Υποσέλιδο Char1"/>
    <w:basedOn w:val="a1"/>
    <w:link w:val="aa"/>
    <w:uiPriority w:val="99"/>
    <w:rsid w:val="00A624E5"/>
    <w:rPr>
      <w:sz w:val="24"/>
      <w:szCs w:val="24"/>
      <w:lang w:val="en-US" w:eastAsia="en-US"/>
    </w:rPr>
  </w:style>
  <w:style w:type="character" w:customStyle="1" w:styleId="2">
    <w:name w:val="Ανεπίλυτη αναφορά2"/>
    <w:basedOn w:val="a1"/>
    <w:uiPriority w:val="99"/>
    <w:semiHidden/>
    <w:unhideWhenUsed/>
    <w:rsid w:val="00D95BE4"/>
    <w:rPr>
      <w:color w:val="605E5C"/>
      <w:shd w:val="clear" w:color="auto" w:fill="E1DFDD"/>
    </w:rPr>
  </w:style>
  <w:style w:type="character" w:styleId="ab">
    <w:name w:val="Unresolved Mention"/>
    <w:basedOn w:val="a1"/>
    <w:uiPriority w:val="99"/>
    <w:semiHidden/>
    <w:unhideWhenUsed/>
    <w:rsid w:val="002A1606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110344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  <w:style w:type="paragraph" w:styleId="ac">
    <w:name w:val="No Spacing"/>
    <w:uiPriority w:val="1"/>
    <w:qFormat/>
    <w:rsid w:val="00E915A4"/>
    <w:rPr>
      <w:sz w:val="24"/>
      <w:szCs w:val="24"/>
      <w:lang w:val="en-US" w:eastAsia="en-US"/>
    </w:rPr>
  </w:style>
  <w:style w:type="character" w:styleId="ad">
    <w:name w:val="annotation reference"/>
    <w:basedOn w:val="a1"/>
    <w:uiPriority w:val="99"/>
    <w:semiHidden/>
    <w:unhideWhenUsed/>
    <w:rsid w:val="009C6601"/>
    <w:rPr>
      <w:sz w:val="16"/>
      <w:szCs w:val="16"/>
    </w:rPr>
  </w:style>
  <w:style w:type="paragraph" w:styleId="ae">
    <w:name w:val="annotation text"/>
    <w:basedOn w:val="a0"/>
    <w:link w:val="Char2"/>
    <w:uiPriority w:val="99"/>
    <w:semiHidden/>
    <w:unhideWhenUsed/>
    <w:rsid w:val="009C6601"/>
    <w:rPr>
      <w:sz w:val="20"/>
      <w:szCs w:val="20"/>
    </w:rPr>
  </w:style>
  <w:style w:type="character" w:customStyle="1" w:styleId="Char2">
    <w:name w:val="Κείμενο σχολίου Char"/>
    <w:basedOn w:val="a1"/>
    <w:link w:val="ae"/>
    <w:uiPriority w:val="99"/>
    <w:semiHidden/>
    <w:rsid w:val="009C6601"/>
    <w:rPr>
      <w:lang w:val="en-US" w:eastAsia="en-US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9C6601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9C660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2021-01-13T11:47:00Z</cp:lastPrinted>
  <dcterms:created xsi:type="dcterms:W3CDTF">2024-08-07T11:20:00Z</dcterms:created>
  <dcterms:modified xsi:type="dcterms:W3CDTF">2024-08-07T11:38:00Z</dcterms:modified>
</cp:coreProperties>
</file>